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楷体_GB2312" w:eastAsia="楷体_GB2312"/>
          <w:kern w:val="0"/>
          <w:szCs w:val="21"/>
        </w:rPr>
      </w:pPr>
      <w:r>
        <w:rPr>
          <w:rFonts w:hint="eastAsia" w:ascii="楷体_GB2312" w:eastAsia="楷体_GB2312"/>
          <w:kern w:val="0"/>
          <w:sz w:val="28"/>
          <w:szCs w:val="28"/>
        </w:rPr>
        <w:t>项目类别：</w:t>
      </w:r>
      <w:r>
        <w:rPr>
          <w:rFonts w:hint="eastAsia" w:ascii="楷体_GB2312" w:eastAsia="楷体_GB2312"/>
          <w:kern w:val="0"/>
          <w:szCs w:val="21"/>
          <w:u w:val="single"/>
        </w:rPr>
        <w:t xml:space="preserve"> </w:t>
      </w:r>
      <w:r>
        <w:rPr>
          <w:rFonts w:hint="eastAsia" w:ascii="楷体_GB2312" w:eastAsia="楷体_GB2312"/>
          <w:kern w:val="0"/>
          <w:sz w:val="28"/>
          <w:szCs w:val="28"/>
          <w:u w:val="single"/>
        </w:rPr>
        <w:sym w:font="Wingdings" w:char="F06F"/>
      </w:r>
      <w:r>
        <w:rPr>
          <w:rFonts w:hint="eastAsia" w:ascii="楷体_GB2312" w:eastAsia="楷体_GB2312"/>
          <w:kern w:val="0"/>
          <w:sz w:val="28"/>
          <w:szCs w:val="28"/>
          <w:u w:val="single"/>
        </w:rPr>
        <w:t xml:space="preserve"> 重点</w:t>
      </w:r>
      <w:r>
        <w:rPr>
          <w:rFonts w:ascii="楷体_GB2312" w:eastAsia="楷体_GB2312"/>
          <w:kern w:val="0"/>
          <w:sz w:val="28"/>
          <w:szCs w:val="28"/>
          <w:u w:val="single"/>
        </w:rPr>
        <w:t xml:space="preserve">   </w:t>
      </w:r>
      <w:r>
        <w:rPr>
          <w:rFonts w:ascii="楷体_GB2312" w:eastAsia="楷体_GB2312"/>
          <w:kern w:val="0"/>
          <w:sz w:val="28"/>
          <w:szCs w:val="28"/>
          <w:u w:val="single"/>
        </w:rPr>
        <w:sym w:font="Wingdings" w:char="F06F"/>
      </w:r>
      <w:r>
        <w:rPr>
          <w:rFonts w:ascii="楷体_GB2312" w:eastAsia="楷体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kern w:val="0"/>
          <w:sz w:val="28"/>
          <w:szCs w:val="28"/>
          <w:u w:val="single"/>
        </w:rPr>
        <w:t xml:space="preserve">一般   </w:t>
      </w:r>
      <w:r>
        <w:rPr>
          <w:rFonts w:hint="eastAsia" w:ascii="楷体_GB2312" w:eastAsia="楷体_GB2312"/>
          <w:kern w:val="0"/>
          <w:szCs w:val="21"/>
          <w:u w:val="single"/>
        </w:rPr>
        <w:t xml:space="preserve">     </w:t>
      </w:r>
    </w:p>
    <w:p>
      <w:pPr>
        <w:spacing w:line="59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spacing w:line="59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常州大学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“一学院一品牌”师德品牌建设申报书</w:t>
      </w:r>
    </w:p>
    <w:p>
      <w:pPr>
        <w:spacing w:line="590" w:lineRule="exact"/>
        <w:rPr>
          <w:rFonts w:ascii="方正小标宋_GBK" w:hAnsi="黑体" w:eastAsia="方正小标宋_GBK"/>
          <w:sz w:val="44"/>
          <w:szCs w:val="44"/>
        </w:rPr>
      </w:pPr>
    </w:p>
    <w:p>
      <w:pPr>
        <w:spacing w:line="59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tbl>
      <w:tblPr>
        <w:tblStyle w:val="5"/>
        <w:tblW w:w="7371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方正楷体_GBK" w:eastAsia="方正楷体_GBK"/>
                <w:sz w:val="32"/>
                <w:lang w:eastAsia="zh-CN"/>
              </w:rPr>
            </w:pPr>
            <w:r>
              <w:rPr>
                <w:rFonts w:hint="eastAsia" w:ascii="方正楷体_GBK" w:hAnsi="宋体" w:eastAsia="方正楷体_GBK"/>
                <w:sz w:val="32"/>
              </w:rPr>
              <w:t>方案名称</w:t>
            </w:r>
            <w:r>
              <w:rPr>
                <w:rFonts w:hint="eastAsia" w:ascii="方正楷体_GBK" w:hAnsi="宋体" w:eastAsia="方正楷体_GBK"/>
                <w:sz w:val="32"/>
                <w:lang w:eastAsia="zh-CN"/>
              </w:rPr>
              <w:t>：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方正楷体_GBK" w:eastAsia="方正楷体_GBK"/>
                <w:sz w:val="32"/>
                <w:lang w:eastAsia="zh-CN"/>
              </w:rPr>
            </w:pPr>
            <w:r>
              <w:rPr>
                <w:rFonts w:hint="eastAsia" w:ascii="方正楷体_GBK" w:hAnsi="宋体" w:eastAsia="方正楷体_GBK"/>
                <w:kern w:val="0"/>
                <w:sz w:val="32"/>
              </w:rPr>
              <w:t>所在单位</w:t>
            </w:r>
            <w:r>
              <w:rPr>
                <w:rFonts w:hint="eastAsia" w:ascii="方正楷体_GBK" w:hAnsi="宋体" w:eastAsia="方正楷体_GBK"/>
                <w:kern w:val="0"/>
                <w:sz w:val="32"/>
                <w:lang w:eastAsia="zh-CN"/>
              </w:rPr>
              <w:t>：</w:t>
            </w:r>
          </w:p>
        </w:tc>
        <w:tc>
          <w:tcPr>
            <w:tcW w:w="55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方正楷体_GBK" w:eastAsia="方正楷体_GBK"/>
                <w:sz w:val="32"/>
                <w:lang w:eastAsia="zh-CN"/>
              </w:rPr>
            </w:pPr>
            <w:r>
              <w:rPr>
                <w:rFonts w:hint="eastAsia" w:ascii="方正楷体_GBK" w:hAnsi="宋体" w:eastAsia="方正楷体_GBK"/>
                <w:spacing w:val="80"/>
                <w:kern w:val="0"/>
                <w:sz w:val="32"/>
                <w:fitText w:val="1280" w:id="-1544324608"/>
              </w:rPr>
              <w:t>负责</w:t>
            </w:r>
            <w:r>
              <w:rPr>
                <w:rFonts w:hint="eastAsia" w:ascii="方正楷体_GBK" w:hAnsi="宋体" w:eastAsia="方正楷体_GBK"/>
                <w:spacing w:val="0"/>
                <w:kern w:val="0"/>
                <w:sz w:val="32"/>
                <w:fitText w:val="1280" w:id="-1544324608"/>
              </w:rPr>
              <w:t>人</w:t>
            </w:r>
            <w:r>
              <w:rPr>
                <w:rFonts w:hint="eastAsia" w:ascii="方正楷体_GBK" w:hAnsi="宋体" w:eastAsia="方正楷体_GBK"/>
                <w:kern w:val="0"/>
                <w:sz w:val="32"/>
                <w:lang w:eastAsia="zh-CN"/>
              </w:rPr>
              <w:t>：</w:t>
            </w:r>
          </w:p>
        </w:tc>
        <w:tc>
          <w:tcPr>
            <w:tcW w:w="55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rPr>
                <w:rFonts w:ascii="方正楷体_GBK" w:hAnsi="宋体" w:eastAsia="方正楷体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 w:ascii="方正楷体_GBK" w:hAnsi="宋体" w:eastAsia="方正楷体_GBK"/>
                <w:sz w:val="32"/>
                <w:lang w:eastAsia="zh-CN"/>
              </w:rPr>
            </w:pPr>
            <w:r>
              <w:rPr>
                <w:rFonts w:hint="eastAsia" w:ascii="方正楷体_GBK" w:hAnsi="宋体" w:eastAsia="方正楷体_GBK"/>
                <w:sz w:val="32"/>
              </w:rPr>
              <w:t>联系方式</w:t>
            </w:r>
            <w:r>
              <w:rPr>
                <w:rFonts w:hint="eastAsia" w:ascii="方正楷体_GBK" w:hAnsi="宋体" w:eastAsia="方正楷体_GBK"/>
                <w:sz w:val="32"/>
                <w:lang w:eastAsia="zh-CN"/>
              </w:rPr>
              <w:t>：</w:t>
            </w:r>
          </w:p>
        </w:tc>
        <w:tc>
          <w:tcPr>
            <w:tcW w:w="55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rPr>
                <w:rFonts w:ascii="方正楷体_GBK" w:hAnsi="Times New Roman" w:eastAsia="方正楷体_GBK"/>
                <w:sz w:val="32"/>
              </w:rPr>
            </w:pPr>
          </w:p>
        </w:tc>
      </w:tr>
    </w:tbl>
    <w:p>
      <w:pPr>
        <w:rPr>
          <w:rFonts w:eastAsia="仿宋_GB2312"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sz w:val="32"/>
        </w:rPr>
      </w:pPr>
    </w:p>
    <w:p>
      <w:pPr>
        <w:jc w:val="center"/>
        <w:outlineLvl w:val="0"/>
        <w:rPr>
          <w:rFonts w:ascii="方正楷体简体" w:eastAsia="方正楷体简体"/>
          <w:b/>
          <w:bCs/>
          <w:sz w:val="32"/>
        </w:rPr>
      </w:pPr>
      <w:r>
        <w:rPr>
          <w:rFonts w:hint="eastAsia" w:ascii="方正楷体简体" w:hAnsi="宋体" w:eastAsia="方正楷体简体"/>
          <w:b/>
          <w:bCs/>
          <w:sz w:val="32"/>
        </w:rPr>
        <w:t>党委教师工作部</w:t>
      </w:r>
    </w:p>
    <w:p>
      <w:pPr>
        <w:spacing w:line="420" w:lineRule="exact"/>
        <w:jc w:val="center"/>
        <w:rPr>
          <w:rFonts w:ascii="方正楷体简体" w:hAnsi="宋体" w:eastAsia="方正楷体简体"/>
          <w:b/>
          <w:bCs/>
          <w:sz w:val="32"/>
        </w:rPr>
      </w:pPr>
      <w:r>
        <w:rPr>
          <w:rFonts w:hint="eastAsia" w:ascii="方正楷体简体" w:hAnsi="宋体" w:eastAsia="方正楷体简体"/>
          <w:b/>
          <w:bCs/>
          <w:sz w:val="32"/>
        </w:rPr>
        <w:t>2022年</w:t>
      </w:r>
      <w:r>
        <w:rPr>
          <w:rFonts w:hint="eastAsia" w:ascii="方正楷体简体" w:hAnsi="宋体" w:eastAsia="方正楷体简体"/>
          <w:b/>
          <w:bCs/>
          <w:sz w:val="32"/>
          <w:lang w:val="en-US" w:eastAsia="zh-CN"/>
        </w:rPr>
        <w:t>4</w:t>
      </w:r>
      <w:r>
        <w:rPr>
          <w:rFonts w:hint="eastAsia" w:ascii="方正楷体简体" w:hAnsi="宋体" w:eastAsia="方正楷体简体"/>
          <w:b/>
          <w:bCs/>
          <w:sz w:val="32"/>
        </w:rPr>
        <w:t>月</w:t>
      </w:r>
    </w:p>
    <w:p>
      <w:pPr>
        <w:widowControl/>
        <w:jc w:val="center"/>
        <w:rPr>
          <w:rFonts w:hint="eastAsia" w:ascii="方正小标宋_GBK" w:hAnsi="宋体" w:eastAsia="方正小标宋_GBK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方正小标宋_GBK" w:hAnsi="宋体" w:eastAsia="方正小标宋_GBK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ascii="方正小标宋_GBK" w:hAnsi="宋体" w:eastAsia="方正小标宋_GBK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b/>
          <w:bCs/>
          <w:kern w:val="0"/>
          <w:sz w:val="36"/>
          <w:szCs w:val="36"/>
        </w:rPr>
        <w:t>填  表  说  明</w:t>
      </w:r>
    </w:p>
    <w:p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 xml:space="preserve"> </w:t>
      </w:r>
    </w:p>
    <w:p>
      <w:pPr>
        <w:widowControl/>
        <w:ind w:left="720" w:hanging="720"/>
        <w:rPr>
          <w:rFonts w:ascii="方正楷体_GBK" w:hAnsi="宋体" w:eastAsia="方正楷体_GBK"/>
          <w:kern w:val="0"/>
          <w:sz w:val="30"/>
          <w:szCs w:val="30"/>
        </w:rPr>
      </w:pPr>
      <w:r>
        <w:rPr>
          <w:rFonts w:hint="eastAsia" w:ascii="方正楷体_GBK" w:hAnsi="宋体" w:eastAsia="方正楷体_GBK"/>
          <w:kern w:val="0"/>
          <w:sz w:val="30"/>
          <w:szCs w:val="30"/>
        </w:rPr>
        <w:t>一、实行负责人制，学院党委（党总支）书记为师德品牌建设负责人</w:t>
      </w:r>
    </w:p>
    <w:p>
      <w:pPr>
        <w:widowControl/>
        <w:ind w:left="720" w:hanging="720"/>
        <w:rPr>
          <w:rFonts w:ascii="方正楷体_GBK" w:hAnsi="宋体" w:eastAsia="方正楷体_GBK"/>
          <w:kern w:val="0"/>
          <w:sz w:val="30"/>
          <w:szCs w:val="30"/>
        </w:rPr>
      </w:pPr>
      <w:r>
        <w:rPr>
          <w:rFonts w:hint="eastAsia" w:ascii="方正楷体_GBK" w:hAnsi="宋体" w:eastAsia="方正楷体_GBK"/>
          <w:kern w:val="0"/>
          <w:sz w:val="30"/>
          <w:szCs w:val="30"/>
        </w:rPr>
        <w:t>二、项目类别分为重点项目和一般项目</w:t>
      </w:r>
    </w:p>
    <w:p>
      <w:pPr>
        <w:widowControl/>
        <w:ind w:left="720" w:hanging="720"/>
        <w:rPr>
          <w:rFonts w:ascii="方正楷体_GBK" w:hAnsi="宋体" w:eastAsia="方正楷体_GBK"/>
          <w:kern w:val="0"/>
          <w:sz w:val="30"/>
          <w:szCs w:val="30"/>
        </w:rPr>
      </w:pPr>
      <w:r>
        <w:rPr>
          <w:rFonts w:hint="eastAsia" w:ascii="方正楷体_GBK" w:hAnsi="宋体" w:eastAsia="方正楷体_GBK"/>
          <w:kern w:val="0"/>
          <w:sz w:val="30"/>
          <w:szCs w:val="30"/>
        </w:rPr>
        <w:t>三、方案各项内容须用黑色笔或电脑打印如实填写。语言准确，字迹要清晰。</w:t>
      </w:r>
    </w:p>
    <w:p>
      <w:pPr>
        <w:widowControl/>
        <w:ind w:left="720" w:hanging="720"/>
        <w:rPr>
          <w:rFonts w:ascii="方正楷体_GBK" w:hAnsi="宋体" w:eastAsia="方正楷体_GBK"/>
          <w:kern w:val="0"/>
          <w:sz w:val="30"/>
          <w:szCs w:val="30"/>
        </w:rPr>
      </w:pPr>
      <w:r>
        <w:rPr>
          <w:rFonts w:hint="eastAsia" w:ascii="方正楷体_GBK" w:hAnsi="宋体" w:eastAsia="方正楷体_GBK"/>
          <w:kern w:val="0"/>
          <w:sz w:val="30"/>
          <w:szCs w:val="30"/>
        </w:rPr>
        <w:t>四、行间距为固定值29.5磅；字体要求：标题字体为二号“方正小标宋GBK”，一级标题为三号“方正黑体GBK”，二级标题为三号“方正楷体GBK”，正文为三号“方正仿宋GBK”，阿拉伯数字和拉丁字母为三号“Times New Roman ”</w:t>
      </w:r>
    </w:p>
    <w:p>
      <w:pPr>
        <w:widowControl/>
        <w:ind w:left="720" w:hanging="720"/>
        <w:rPr>
          <w:rFonts w:ascii="方正楷体_GBK" w:hAnsi="宋体" w:eastAsia="方正楷体_GBK"/>
          <w:kern w:val="0"/>
          <w:sz w:val="30"/>
          <w:szCs w:val="30"/>
        </w:rPr>
      </w:pPr>
      <w:r>
        <w:rPr>
          <w:rFonts w:hint="eastAsia" w:ascii="方正楷体_GBK" w:hAnsi="宋体" w:eastAsia="方正楷体_GBK"/>
          <w:kern w:val="0"/>
          <w:sz w:val="30"/>
          <w:szCs w:val="30"/>
        </w:rPr>
        <w:t>五、申报书一式三份，骑缝装订。栏目空格不够时，可自行加页。</w:t>
      </w:r>
    </w:p>
    <w:p>
      <w:pPr>
        <w:widowControl/>
        <w:ind w:left="720" w:hanging="720"/>
        <w:rPr>
          <w:rFonts w:ascii="方正楷体_GBK" w:hAnsi="宋体" w:eastAsia="方正楷体_GBK"/>
          <w:kern w:val="0"/>
          <w:sz w:val="30"/>
          <w:szCs w:val="30"/>
        </w:rPr>
      </w:pPr>
    </w:p>
    <w:p>
      <w:pPr>
        <w:widowControl/>
        <w:ind w:left="720" w:hanging="720"/>
        <w:rPr>
          <w:rFonts w:ascii="方正楷体_GBK" w:hAnsi="宋体" w:eastAsia="方正楷体_GBK"/>
          <w:kern w:val="0"/>
          <w:sz w:val="30"/>
          <w:szCs w:val="30"/>
        </w:rPr>
      </w:pPr>
    </w:p>
    <w:p>
      <w:pPr>
        <w:widowControl/>
        <w:ind w:left="720" w:hanging="720"/>
        <w:rPr>
          <w:rFonts w:ascii="方正楷体_GBK" w:hAnsi="宋体" w:eastAsia="方正楷体_GBK"/>
          <w:kern w:val="0"/>
          <w:sz w:val="30"/>
          <w:szCs w:val="30"/>
        </w:rPr>
      </w:pPr>
    </w:p>
    <w:p>
      <w:pPr>
        <w:widowControl/>
        <w:ind w:left="720" w:hanging="720"/>
        <w:rPr>
          <w:rFonts w:ascii="方正楷体_GBK" w:hAnsi="宋体" w:eastAsia="方正楷体_GBK"/>
          <w:kern w:val="0"/>
          <w:sz w:val="30"/>
          <w:szCs w:val="30"/>
        </w:rPr>
      </w:pPr>
    </w:p>
    <w:p>
      <w:pPr>
        <w:widowControl/>
        <w:ind w:left="720" w:hanging="720"/>
        <w:rPr>
          <w:rFonts w:ascii="方正楷体_GBK" w:hAnsi="宋体" w:eastAsia="方正楷体_GBK"/>
          <w:kern w:val="0"/>
          <w:sz w:val="30"/>
          <w:szCs w:val="30"/>
        </w:rPr>
      </w:pPr>
    </w:p>
    <w:p>
      <w:pPr>
        <w:spacing w:line="420" w:lineRule="exact"/>
        <w:jc w:val="center"/>
        <w:rPr>
          <w:rFonts w:ascii="宋体"/>
          <w:b/>
          <w:bCs/>
          <w:sz w:val="32"/>
        </w:rPr>
      </w:pPr>
    </w:p>
    <w:p>
      <w:pPr>
        <w:spacing w:line="590" w:lineRule="exact"/>
        <w:rPr>
          <w:rFonts w:ascii="方正黑体_GBK" w:hAnsi="黑体" w:eastAsia="方正黑体_GBK"/>
          <w:sz w:val="32"/>
          <w:szCs w:val="32"/>
        </w:rPr>
      </w:pPr>
    </w:p>
    <w:p>
      <w:pPr>
        <w:spacing w:line="590" w:lineRule="exact"/>
        <w:rPr>
          <w:rFonts w:ascii="方正黑体_GBK" w:hAnsi="黑体" w:eastAsia="方正黑体_GBK"/>
          <w:sz w:val="32"/>
          <w:szCs w:val="32"/>
        </w:rPr>
      </w:pPr>
    </w:p>
    <w:p>
      <w:pPr>
        <w:spacing w:line="590" w:lineRule="exact"/>
        <w:rPr>
          <w:rFonts w:hint="eastAsia" w:ascii="方正黑体_GBK" w:hAnsi="黑体" w:eastAsia="方正黑体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90" w:lineRule="exact"/>
        <w:rPr>
          <w:rFonts w:hint="default" w:ascii="方正黑体_GBK" w:hAnsi="黑体" w:eastAsia="方正黑体_GBK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/>
          <w:sz w:val="32"/>
          <w:szCs w:val="32"/>
        </w:rPr>
        <w:t>一、方案主题</w:t>
      </w:r>
      <w:r>
        <w:rPr>
          <w:rFonts w:hint="eastAsia" w:ascii="方正黑体_GBK" w:hAnsi="黑体" w:eastAsia="方正黑体_GBK"/>
          <w:sz w:val="32"/>
          <w:szCs w:val="32"/>
          <w:lang w:eastAsia="zh-CN"/>
        </w:rPr>
        <w:t>（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200字左右）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spacing w:line="590" w:lineRule="exact"/>
              <w:rPr>
                <w:rFonts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（根据学院情况自拟，详细阐述选题原因。例如：“不忘初心 匠心育人”、“传承红色基因 担当育人使命”等）</w:t>
            </w: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二、内容概况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590" w:lineRule="exact"/>
              <w:rPr>
                <w:rFonts w:ascii="方正楷体_GBK" w:hAnsi="黑体" w:eastAsia="方正楷体_GBK"/>
                <w:sz w:val="32"/>
                <w:szCs w:val="32"/>
              </w:rPr>
            </w:pPr>
            <w:r>
              <w:rPr>
                <w:rFonts w:hint="eastAsia" w:ascii="方正楷体_GBK" w:hAnsi="黑体" w:eastAsia="方正楷体_GBK"/>
                <w:sz w:val="32"/>
                <w:szCs w:val="32"/>
              </w:rPr>
              <w:t>（一）实施背景（</w:t>
            </w:r>
            <w:r>
              <w:rPr>
                <w:rFonts w:hint="eastAsia" w:ascii="Times New Roman" w:hAnsi="Times New Roman" w:eastAsia="方正楷体_GBK"/>
                <w:sz w:val="32"/>
                <w:szCs w:val="32"/>
              </w:rPr>
              <w:t>500</w:t>
            </w:r>
            <w:r>
              <w:rPr>
                <w:rFonts w:hint="eastAsia" w:ascii="方正楷体_GBK" w:hAnsi="黑体" w:eastAsia="方正楷体_GBK"/>
                <w:sz w:val="32"/>
                <w:szCs w:val="32"/>
              </w:rPr>
              <w:t>字左右）</w:t>
            </w:r>
          </w:p>
          <w:p>
            <w:pPr>
              <w:spacing w:line="590" w:lineRule="exact"/>
              <w:rPr>
                <w:rFonts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（学院师德建设的基本情况，想要解决的问题等）</w:t>
            </w:r>
          </w:p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楷体_GBK" w:hAnsi="黑体" w:eastAsia="方正楷体_GBK"/>
                <w:sz w:val="32"/>
                <w:szCs w:val="32"/>
              </w:rPr>
            </w:pPr>
            <w:r>
              <w:rPr>
                <w:rFonts w:hint="eastAsia" w:ascii="方正楷体_GBK" w:hAnsi="黑体" w:eastAsia="方正楷体_GBK"/>
                <w:sz w:val="32"/>
                <w:szCs w:val="32"/>
              </w:rPr>
              <w:t>（二）主要内容（</w:t>
            </w:r>
            <w:r>
              <w:rPr>
                <w:rFonts w:hint="eastAsia" w:ascii="Times New Roman" w:hAnsi="Times New Roman" w:eastAsia="方正楷体_GBK"/>
                <w:sz w:val="32"/>
                <w:szCs w:val="32"/>
              </w:rPr>
              <w:t>1</w:t>
            </w:r>
            <w:r>
              <w:rPr>
                <w:rFonts w:ascii="Times New Roman" w:hAnsi="Times New Roman" w:eastAsia="方正楷体_GBK"/>
                <w:sz w:val="32"/>
                <w:szCs w:val="32"/>
              </w:rPr>
              <w:t>000</w:t>
            </w:r>
            <w:r>
              <w:rPr>
                <w:rFonts w:hint="eastAsia" w:ascii="方正楷体_GBK" w:hAnsi="黑体" w:eastAsia="方正楷体_GBK"/>
                <w:sz w:val="32"/>
                <w:szCs w:val="32"/>
              </w:rPr>
              <w:t>字左右）</w:t>
            </w:r>
          </w:p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（可以从活动开展、机制健全等方面展开）</w:t>
            </w: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小标宋_GBK" w:hAnsi="黑体" w:eastAsia="方正小标宋_GBK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三、主要特色（</w:t>
      </w:r>
      <w:r>
        <w:rPr>
          <w:rFonts w:hint="eastAsia" w:ascii="Times New Roman" w:hAnsi="Times New Roman" w:eastAsia="方正黑体_GBK"/>
          <w:sz w:val="32"/>
          <w:szCs w:val="32"/>
        </w:rPr>
        <w:t>5</w:t>
      </w:r>
      <w:r>
        <w:rPr>
          <w:rFonts w:ascii="Times New Roman" w:hAnsi="Times New Roman" w:eastAsia="方正黑体_GBK"/>
          <w:sz w:val="32"/>
          <w:szCs w:val="32"/>
        </w:rPr>
        <w:t>00</w:t>
      </w:r>
      <w:r>
        <w:rPr>
          <w:rFonts w:hint="eastAsia" w:ascii="方正黑体_GBK" w:hAnsi="黑体" w:eastAsia="方正黑体_GBK"/>
          <w:sz w:val="32"/>
          <w:szCs w:val="32"/>
        </w:rPr>
        <w:t>字左右）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590" w:lineRule="exact"/>
              <w:rPr>
                <w:rFonts w:ascii="方正仿宋_GBK" w:hAnsi="黑体" w:eastAsia="方正仿宋_GBK"/>
                <w:sz w:val="28"/>
                <w:szCs w:val="28"/>
              </w:rPr>
            </w:pPr>
            <w:r>
              <w:rPr>
                <w:rFonts w:hint="eastAsia" w:ascii="方正仿宋_GBK" w:hAnsi="黑体" w:eastAsia="方正仿宋_GBK"/>
                <w:sz w:val="28"/>
                <w:szCs w:val="28"/>
              </w:rPr>
              <w:t>（典型做法、特色案例、值得推广的经验和做法等）</w:t>
            </w: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四、预期成效（</w:t>
      </w:r>
      <w:r>
        <w:rPr>
          <w:rFonts w:hint="eastAsia" w:ascii="Times New Roman" w:hAnsi="Times New Roman" w:eastAsia="方正黑体_GBK"/>
          <w:sz w:val="32"/>
          <w:szCs w:val="32"/>
        </w:rPr>
        <w:t>5</w:t>
      </w:r>
      <w:r>
        <w:rPr>
          <w:rFonts w:ascii="Times New Roman" w:hAnsi="Times New Roman" w:eastAsia="方正黑体_GBK"/>
          <w:sz w:val="32"/>
          <w:szCs w:val="32"/>
        </w:rPr>
        <w:t>00</w:t>
      </w:r>
      <w:r>
        <w:rPr>
          <w:rFonts w:hint="eastAsia" w:ascii="方正黑体_GBK" w:hAnsi="黑体" w:eastAsia="方正黑体_GBK"/>
          <w:sz w:val="32"/>
          <w:szCs w:val="32"/>
        </w:rPr>
        <w:t>字左右）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无、进度安排（</w:t>
      </w:r>
      <w:r>
        <w:rPr>
          <w:rFonts w:hint="eastAsia" w:ascii="Times New Roman" w:hAnsi="Times New Roman" w:eastAsia="方正黑体_GBK"/>
          <w:sz w:val="32"/>
          <w:szCs w:val="32"/>
        </w:rPr>
        <w:t>3</w:t>
      </w:r>
      <w:r>
        <w:rPr>
          <w:rFonts w:hint="eastAsia" w:ascii="方正黑体_GBK" w:hAnsi="黑体" w:eastAsia="方正黑体_GBK"/>
          <w:sz w:val="32"/>
          <w:szCs w:val="32"/>
        </w:rPr>
        <w:t>月-</w:t>
      </w:r>
      <w:r>
        <w:rPr>
          <w:rFonts w:ascii="Times New Roman" w:hAnsi="Times New Roman" w:eastAsia="方正黑体_GBK"/>
          <w:sz w:val="32"/>
          <w:szCs w:val="32"/>
        </w:rPr>
        <w:t>12</w:t>
      </w:r>
      <w:r>
        <w:rPr>
          <w:rFonts w:hint="eastAsia" w:ascii="方正黑体_GBK" w:hAnsi="黑体" w:eastAsia="方正黑体_GBK"/>
          <w:sz w:val="32"/>
          <w:szCs w:val="32"/>
        </w:rPr>
        <w:t>月）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8296" w:type="dxa"/>
          </w:tcPr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六、经费预算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方正黑体_GBK" w:hAnsi="黑体" w:eastAsia="方正黑体_GBK"/>
                <w:sz w:val="32"/>
                <w:szCs w:val="32"/>
              </w:rPr>
            </w:pPr>
          </w:p>
        </w:tc>
      </w:tr>
    </w:tbl>
    <w:p>
      <w:pPr>
        <w:spacing w:line="59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七、所在学院审查意见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8296" w:type="dxa"/>
          </w:tcPr>
          <w:p>
            <w:pPr>
              <w:spacing w:line="590" w:lineRule="exact"/>
              <w:ind w:firstLine="4640" w:firstLineChars="1450"/>
              <w:jc w:val="lef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ind w:firstLine="4640" w:firstLineChars="1450"/>
              <w:jc w:val="lef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ind w:firstLine="4640" w:firstLineChars="1450"/>
              <w:rPr>
                <w:rFonts w:ascii="方正仿宋_GBK" w:hAnsi="黑体" w:eastAsia="方正仿宋_GBK"/>
                <w:sz w:val="32"/>
                <w:szCs w:val="32"/>
              </w:rPr>
            </w:pPr>
            <w:r>
              <w:rPr>
                <w:rFonts w:hint="eastAsia" w:ascii="方正仿宋_GBK" w:hAnsi="黑体" w:eastAsia="方正仿宋_GBK"/>
                <w:sz w:val="32"/>
                <w:szCs w:val="32"/>
              </w:rPr>
              <w:t>负责人签名：</w:t>
            </w:r>
          </w:p>
          <w:p>
            <w:pPr>
              <w:spacing w:line="590" w:lineRule="exact"/>
              <w:ind w:firstLine="4640" w:firstLineChars="1450"/>
              <w:rPr>
                <w:rFonts w:ascii="方正仿宋_GBK" w:hAnsi="黑体" w:eastAsia="方正仿宋_GBK"/>
                <w:sz w:val="32"/>
                <w:szCs w:val="32"/>
              </w:rPr>
            </w:pPr>
            <w:r>
              <w:rPr>
                <w:rFonts w:hint="eastAsia" w:ascii="方正仿宋_GBK" w:hAnsi="黑体" w:eastAsia="方正仿宋_GBK"/>
                <w:sz w:val="32"/>
                <w:szCs w:val="32"/>
              </w:rPr>
              <w:t>（盖章）</w:t>
            </w:r>
          </w:p>
          <w:p>
            <w:pPr>
              <w:spacing w:line="590" w:lineRule="exact"/>
              <w:ind w:firstLine="4640" w:firstLineChars="1450"/>
              <w:rPr>
                <w:rFonts w:ascii="方正黑体_GBK" w:hAnsi="黑体" w:eastAsia="方正黑体_GBK"/>
                <w:sz w:val="32"/>
                <w:szCs w:val="32"/>
              </w:rPr>
            </w:pPr>
            <w:r>
              <w:rPr>
                <w:rFonts w:hint="eastAsia" w:ascii="方正仿宋_GBK" w:hAnsi="黑体" w:eastAsia="方正仿宋_GBK"/>
                <w:sz w:val="32"/>
                <w:szCs w:val="32"/>
              </w:rPr>
              <w:t>年   月   日</w:t>
            </w:r>
          </w:p>
        </w:tc>
      </w:tr>
    </w:tbl>
    <w:p>
      <w:pPr>
        <w:spacing w:line="59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八、党委教师工作部审查意见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8296" w:type="dxa"/>
          </w:tcPr>
          <w:p>
            <w:pPr>
              <w:spacing w:line="590" w:lineRule="exact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ind w:firstLine="4640" w:firstLineChars="1450"/>
              <w:rPr>
                <w:rFonts w:ascii="方正仿宋_GBK" w:hAnsi="黑体" w:eastAsia="方正仿宋_GBK"/>
                <w:sz w:val="32"/>
                <w:szCs w:val="32"/>
              </w:rPr>
            </w:pPr>
          </w:p>
          <w:p>
            <w:pPr>
              <w:spacing w:line="590" w:lineRule="exact"/>
              <w:ind w:firstLine="4640" w:firstLineChars="1450"/>
              <w:rPr>
                <w:rFonts w:ascii="方正仿宋_GBK" w:hAnsi="黑体" w:eastAsia="方正仿宋_GBK"/>
                <w:sz w:val="32"/>
                <w:szCs w:val="32"/>
              </w:rPr>
            </w:pPr>
            <w:r>
              <w:rPr>
                <w:rFonts w:hint="eastAsia" w:ascii="方正仿宋_GBK" w:hAnsi="黑体" w:eastAsia="方正仿宋_GBK"/>
                <w:sz w:val="32"/>
                <w:szCs w:val="32"/>
              </w:rPr>
              <w:t>党委教师工作部</w:t>
            </w:r>
          </w:p>
          <w:p>
            <w:pPr>
              <w:widowControl/>
              <w:ind w:firstLine="4800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年  月   日</w:t>
            </w:r>
          </w:p>
        </w:tc>
      </w:tr>
    </w:tbl>
    <w:p>
      <w:pPr>
        <w:spacing w:line="590" w:lineRule="exact"/>
        <w:rPr>
          <w:rFonts w:ascii="方正小标宋_GBK" w:hAnsi="黑体" w:eastAsia="方正小标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24"/>
    <w:rsid w:val="00003A3C"/>
    <w:rsid w:val="00003F3E"/>
    <w:rsid w:val="0000772B"/>
    <w:rsid w:val="00041B6C"/>
    <w:rsid w:val="00044175"/>
    <w:rsid w:val="00056D63"/>
    <w:rsid w:val="000753A2"/>
    <w:rsid w:val="00097F7B"/>
    <w:rsid w:val="001513C0"/>
    <w:rsid w:val="00156EC5"/>
    <w:rsid w:val="00193EBC"/>
    <w:rsid w:val="00207C17"/>
    <w:rsid w:val="00273ECA"/>
    <w:rsid w:val="002B0355"/>
    <w:rsid w:val="003A7008"/>
    <w:rsid w:val="003B115E"/>
    <w:rsid w:val="003C2B36"/>
    <w:rsid w:val="003F2722"/>
    <w:rsid w:val="0043403E"/>
    <w:rsid w:val="00455EDB"/>
    <w:rsid w:val="00473D3D"/>
    <w:rsid w:val="00570921"/>
    <w:rsid w:val="005D79A7"/>
    <w:rsid w:val="00613B78"/>
    <w:rsid w:val="006408ED"/>
    <w:rsid w:val="00667D7B"/>
    <w:rsid w:val="006A6F48"/>
    <w:rsid w:val="006C5DF7"/>
    <w:rsid w:val="00742DEE"/>
    <w:rsid w:val="007757E6"/>
    <w:rsid w:val="007D724D"/>
    <w:rsid w:val="008450CF"/>
    <w:rsid w:val="00871380"/>
    <w:rsid w:val="00876B90"/>
    <w:rsid w:val="0088271A"/>
    <w:rsid w:val="008B7824"/>
    <w:rsid w:val="008D49AF"/>
    <w:rsid w:val="0090332E"/>
    <w:rsid w:val="009124B0"/>
    <w:rsid w:val="00976AD7"/>
    <w:rsid w:val="009C2FB5"/>
    <w:rsid w:val="00A77E66"/>
    <w:rsid w:val="00AB0882"/>
    <w:rsid w:val="00AE1E52"/>
    <w:rsid w:val="00BA6AB3"/>
    <w:rsid w:val="00BB6956"/>
    <w:rsid w:val="00BD42C6"/>
    <w:rsid w:val="00C94F48"/>
    <w:rsid w:val="00CC33D0"/>
    <w:rsid w:val="00D92704"/>
    <w:rsid w:val="00DD7908"/>
    <w:rsid w:val="00E27689"/>
    <w:rsid w:val="00F30370"/>
    <w:rsid w:val="00F730EA"/>
    <w:rsid w:val="043F3B44"/>
    <w:rsid w:val="17CF7707"/>
    <w:rsid w:val="18D169DB"/>
    <w:rsid w:val="1EA17AB9"/>
    <w:rsid w:val="272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111</Words>
  <Characters>637</Characters>
  <Lines>5</Lines>
  <Paragraphs>1</Paragraphs>
  <TotalTime>2</TotalTime>
  <ScaleCrop>false</ScaleCrop>
  <LinksUpToDate>false</LinksUpToDate>
  <CharactersWithSpaces>747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李 海香</dc:creator>
  <cp:lastModifiedBy>李海香</cp:lastModifiedBy>
  <dcterms:modified xsi:type="dcterms:W3CDTF">2022-04-20T00:40:05Z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A6259B68E59B4717829F32D2D3B11500</vt:lpwstr>
  </property>
</Properties>
</file>